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rPr>
          <w:b/>
          <w:sz w:val="32"/>
          <w:szCs w:val="32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6"/>
        <w:tblpPr w:leftFromText="180" w:rightFromText="180" w:vertAnchor="text" w:horzAnchor="page" w:tblpX="1442" w:tblpY="370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734441329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创业教育19秋江克营 36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"/>
              </w:rPr>
              <w:t>8、11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周周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六上午</w:t>
            </w:r>
          </w:p>
        </w:tc>
      </w:tr>
    </w:tbl>
    <w:p>
      <w:pPr>
        <w:jc w:val="center"/>
        <w:rPr>
          <w:rFonts w:hint="eastAsia"/>
          <w:b/>
          <w:sz w:val="32"/>
          <w:szCs w:val="32"/>
        </w:rPr>
      </w:pPr>
    </w:p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江克营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助教、国家二级创业咨询师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学生处（创业学院）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hint="eastAsia"/>
              </w:rPr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创业基础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  <w:t>7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hint="eastAsia" w:ascii="Arial" w:hAnsi="Arial" w:cs="Arial" w:eastAsiaTheme="minorEastAsia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eastAsia="zh-CN"/>
              </w:rPr>
              <w:t>能源</w:t>
            </w: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val="en-US" w:eastAsia="zh-CN"/>
              </w:rPr>
              <w:t>14级1、2班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hint="eastAsia" w:ascii="Arial" w:hAnsi="Arial" w:cs="Arial" w:eastAsiaTheme="minorEastAsia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  <w:lang w:val="en-US" w:eastAsia="zh-CN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创业基础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eastAsia="zh-CN"/>
              </w:rPr>
              <w:t>信管（互联网）</w:t>
            </w: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15级1、2班</w:t>
            </w:r>
          </w:p>
          <w:p>
            <w:pPr>
              <w:spacing w:before="62" w:beforeLines="20"/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eastAsia="zh-CN"/>
              </w:rPr>
              <w:t>信管（智能）</w:t>
            </w: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  <w:lang w:val="en-US" w:eastAsia="zh-CN"/>
              </w:rPr>
              <w:t>15级1班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创业基础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17/18学年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  <w:lang w:eastAsia="zh-CN"/>
              </w:rPr>
              <w:t>信息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15级1、2班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首届全国“互联网+”大学生创新创业大赛山东赛区  铜奖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2015.10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首届全国“创青春”大学生创业大赛山东赛区银奖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zCs w:val="21"/>
              </w:rPr>
              <w:t>.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hint="eastAsia"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工作中不断追求专业知识和管理能力的提升；对学生方面，依据不同学生群体，不断改变自己的教学方法，扎扎实实、用心去对待每一个学生，使教学水平日益提高。深入了解本学科的前沿知识。具有良好的教风，教学认真，对学生负责，让学生学的扎实，以提高学生创新思维和创业能力为己任，能够结合实际将理论与实践融于教学，培养学生的创新思维，使学生不断提高学习能力和创新能力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课堂教学是实现教学目标的最为重要的环节。努力规范简化语言，鼓励学生积极思考，发现问题，解决问题，让每一个学生都有发言的机会，愿意自由发表自己的意见。</w:t>
            </w:r>
          </w:p>
          <w:p>
            <w:pPr>
              <w:spacing w:line="360" w:lineRule="auto"/>
              <w:ind w:right="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在教学中具体：(1)认真钻研新</w:t>
            </w:r>
            <w:r>
              <w:rPr>
                <w:rFonts w:hint="eastAsia" w:ascii="宋体" w:hAnsi="宋体"/>
                <w:szCs w:val="21"/>
                <w:lang w:eastAsia="zh-CN"/>
              </w:rPr>
              <w:t>课程</w:t>
            </w:r>
            <w:r>
              <w:rPr>
                <w:rFonts w:hint="eastAsia" w:ascii="宋体" w:hAnsi="宋体"/>
                <w:szCs w:val="21"/>
              </w:rPr>
              <w:t>大纲、吃透教材，积极开拓教学思路，把一些先进的教学理论、科学的教学方法及先进现代教学手段灵活运用于课堂教学中，</w:t>
            </w:r>
            <w:r>
              <w:rPr>
                <w:rFonts w:hint="eastAsia" w:ascii="宋体" w:hAnsi="宋体"/>
                <w:szCs w:val="21"/>
                <w:lang w:eastAsia="zh-CN"/>
              </w:rPr>
              <w:t>同时结合自身创业的经历经验，</w:t>
            </w:r>
            <w:r>
              <w:rPr>
                <w:rFonts w:hint="eastAsia" w:ascii="宋体" w:hAnsi="宋体"/>
                <w:szCs w:val="21"/>
              </w:rPr>
              <w:t>努力培养学生的合作交流、自主探究、勇于创新的能力。(2) 在教学中，注重每个学生在课堂的表现，积极调整自己的教学方法，基本做到每个学生能在课堂上找到自己感兴趣的知识点，激发</w:t>
            </w:r>
            <w:r>
              <w:rPr>
                <w:rFonts w:hint="eastAsia" w:ascii="宋体" w:hAnsi="宋体"/>
                <w:szCs w:val="21"/>
                <w:lang w:eastAsia="zh-CN"/>
              </w:rPr>
              <w:t>学生</w:t>
            </w:r>
            <w:r>
              <w:rPr>
                <w:rFonts w:hint="eastAsia" w:ascii="宋体" w:hAnsi="宋体"/>
                <w:szCs w:val="21"/>
              </w:rPr>
              <w:t>的学习兴趣，认真备好每一节课，用心讲好每一堂课，仔细批改每一份作业，从而得到每一位同学真心回报。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好教学工作的同时，还参与了一些科研及管理活动。参与国家级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eastAsia="zh-CN"/>
              </w:rPr>
              <w:t>创业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项目2项</w:t>
            </w:r>
            <w:r>
              <w:rPr>
                <w:rFonts w:hint="eastAsia" w:ascii="宋体" w:hAnsi="宋体"/>
                <w:szCs w:val="21"/>
              </w:rPr>
              <w:t>，并</w:t>
            </w:r>
            <w:r>
              <w:rPr>
                <w:rFonts w:hint="eastAsia" w:ascii="宋体" w:hAnsi="宋体"/>
                <w:szCs w:val="21"/>
                <w:lang w:eastAsia="zh-CN"/>
              </w:rPr>
              <w:t>指导学生团队</w:t>
            </w:r>
            <w:r>
              <w:rPr>
                <w:rFonts w:hint="eastAsia" w:ascii="宋体" w:hAnsi="宋体"/>
                <w:szCs w:val="21"/>
              </w:rPr>
              <w:t>参加“互联网+”</w:t>
            </w:r>
            <w:r>
              <w:rPr>
                <w:rFonts w:hint="eastAsia" w:ascii="宋体" w:hAnsi="宋体"/>
                <w:szCs w:val="21"/>
                <w:lang w:eastAsia="zh-CN"/>
              </w:rPr>
              <w:t>、农科类、“创青春”等创业</w:t>
            </w:r>
            <w:r>
              <w:rPr>
                <w:rFonts w:hint="eastAsia" w:ascii="宋体" w:hAnsi="宋体"/>
                <w:szCs w:val="21"/>
              </w:rPr>
              <w:t>大赛</w:t>
            </w:r>
            <w:r>
              <w:rPr>
                <w:rFonts w:hint="eastAsia" w:ascii="宋体" w:hAnsi="宋体"/>
                <w:szCs w:val="21"/>
                <w:lang w:eastAsia="zh-CN"/>
              </w:rPr>
              <w:t>共获省级奖项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4项。</w:t>
            </w:r>
          </w:p>
          <w:p>
            <w:pPr>
              <w:spacing w:line="360" w:lineRule="auto"/>
              <w:ind w:right="51" w:firstLine="600" w:firstLineChars="250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总之，</w:t>
            </w:r>
            <w:r>
              <w:rPr>
                <w:rFonts w:hint="eastAsia" w:asciiTheme="minorEastAsia" w:hAnsiTheme="minorEastAsia"/>
                <w:color w:val="000000"/>
                <w:szCs w:val="21"/>
                <w:shd w:val="clear" w:color="auto" w:fill="FFFFFF"/>
              </w:rPr>
              <w:t>本人时刻以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做好一名合格的创业教育指导者为己任，以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  <w:lang w:eastAsia="zh-CN"/>
              </w:rPr>
              <w:t>培养学生创新创业能力为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目标，勤勤恳恳、兢兢业业认真完成学校、学院交给的任务。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</w:t>
            </w:r>
            <w:r>
              <w:rPr>
                <w:rFonts w:hint="eastAsia"/>
                <w:lang w:eastAsia="zh-CN"/>
              </w:rPr>
              <w:t>江克营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 17日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C0B21"/>
    <w:rsid w:val="00445340"/>
    <w:rsid w:val="00450B82"/>
    <w:rsid w:val="004513EC"/>
    <w:rsid w:val="00456A01"/>
    <w:rsid w:val="0046400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170C0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401C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92EE6"/>
    <w:rsid w:val="00DA1ADC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70DD"/>
    <w:rsid w:val="03A26D52"/>
    <w:rsid w:val="28C46E0B"/>
    <w:rsid w:val="35F920AD"/>
    <w:rsid w:val="694B00F7"/>
    <w:rsid w:val="6DDF5297"/>
    <w:rsid w:val="7BE84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semiHidden/>
    <w:qFormat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4B5986-A103-4B8D-96E1-1B3324591A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201</Words>
  <Characters>1149</Characters>
  <Lines>9</Lines>
  <Paragraphs>2</Paragraphs>
  <TotalTime>2</TotalTime>
  <ScaleCrop>false</ScaleCrop>
  <LinksUpToDate>false</LinksUpToDate>
  <CharactersWithSpaces>1348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2019-06-10T06:31:48Z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